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44A" w:rsidRDefault="005E044A" w:rsidP="005E044A">
      <w:pPr>
        <w:pStyle w:val="Default"/>
      </w:pPr>
    </w:p>
    <w:p w:rsidR="005E044A" w:rsidRDefault="005E044A" w:rsidP="005E044A">
      <w:pPr>
        <w:pStyle w:val="Default"/>
        <w:rPr>
          <w:sz w:val="18"/>
          <w:szCs w:val="18"/>
        </w:rPr>
      </w:pPr>
      <w:r>
        <w:rPr>
          <w:b/>
          <w:bCs/>
          <w:sz w:val="18"/>
          <w:szCs w:val="18"/>
        </w:rPr>
        <w:t>REGULAMIN AKCJI PROMOCYJNEJ „</w:t>
      </w:r>
      <w:r w:rsidR="00505E06">
        <w:rPr>
          <w:b/>
          <w:bCs/>
          <w:sz w:val="18"/>
          <w:szCs w:val="18"/>
        </w:rPr>
        <w:t>PREZENTY</w:t>
      </w:r>
      <w:r w:rsidR="00997BCA">
        <w:rPr>
          <w:b/>
          <w:bCs/>
          <w:sz w:val="18"/>
          <w:szCs w:val="18"/>
        </w:rPr>
        <w:t xml:space="preserve"> WALENTYNKOWE</w:t>
      </w:r>
      <w:r>
        <w:rPr>
          <w:b/>
          <w:bCs/>
          <w:sz w:val="18"/>
          <w:szCs w:val="18"/>
        </w:rPr>
        <w:t xml:space="preserve"> ZA PARAGONY” (dalej jako „REGULAMIN) </w:t>
      </w:r>
    </w:p>
    <w:p w:rsidR="003340B8" w:rsidRDefault="003340B8" w:rsidP="005E044A">
      <w:pPr>
        <w:pStyle w:val="Default"/>
        <w:rPr>
          <w:b/>
          <w:bCs/>
          <w:sz w:val="18"/>
          <w:szCs w:val="18"/>
        </w:rPr>
      </w:pPr>
    </w:p>
    <w:p w:rsidR="005E044A" w:rsidRDefault="005E044A" w:rsidP="005E044A">
      <w:pPr>
        <w:pStyle w:val="Default"/>
        <w:rPr>
          <w:sz w:val="18"/>
          <w:szCs w:val="18"/>
        </w:rPr>
      </w:pPr>
      <w:r>
        <w:rPr>
          <w:b/>
          <w:bCs/>
          <w:sz w:val="18"/>
          <w:szCs w:val="18"/>
        </w:rPr>
        <w:t xml:space="preserve">Postanowienia wstępne. </w:t>
      </w:r>
    </w:p>
    <w:p w:rsidR="005E044A" w:rsidRDefault="005E044A" w:rsidP="005E044A">
      <w:pPr>
        <w:pStyle w:val="Default"/>
        <w:rPr>
          <w:sz w:val="18"/>
          <w:szCs w:val="18"/>
        </w:rPr>
      </w:pPr>
      <w:r>
        <w:rPr>
          <w:sz w:val="18"/>
          <w:szCs w:val="18"/>
        </w:rPr>
        <w:t xml:space="preserve">§ 1. </w:t>
      </w:r>
    </w:p>
    <w:p w:rsidR="005E044A" w:rsidRDefault="005E044A" w:rsidP="005E044A">
      <w:pPr>
        <w:pStyle w:val="Default"/>
        <w:rPr>
          <w:sz w:val="18"/>
          <w:szCs w:val="18"/>
        </w:rPr>
      </w:pPr>
      <w:r>
        <w:rPr>
          <w:sz w:val="18"/>
          <w:szCs w:val="18"/>
        </w:rPr>
        <w:t>Niniejszy Regulamin określa warunki uczestnictwa i zasady organizacji Akcji Promocyjnej „</w:t>
      </w:r>
      <w:r w:rsidR="00505E06">
        <w:rPr>
          <w:sz w:val="18"/>
          <w:szCs w:val="18"/>
        </w:rPr>
        <w:t>PREZENTY</w:t>
      </w:r>
      <w:r w:rsidR="00997BCA">
        <w:rPr>
          <w:sz w:val="18"/>
          <w:szCs w:val="18"/>
        </w:rPr>
        <w:t xml:space="preserve"> WALENTYNKOWE</w:t>
      </w:r>
      <w:r>
        <w:rPr>
          <w:sz w:val="18"/>
          <w:szCs w:val="18"/>
        </w:rPr>
        <w:t xml:space="preserve"> ZA PARAGONY” (zwanej dalej jako „</w:t>
      </w:r>
      <w:r>
        <w:rPr>
          <w:b/>
          <w:bCs/>
          <w:sz w:val="18"/>
          <w:szCs w:val="18"/>
        </w:rPr>
        <w:t>Akcja promocyjna</w:t>
      </w:r>
      <w:r>
        <w:rPr>
          <w:sz w:val="18"/>
          <w:szCs w:val="18"/>
        </w:rPr>
        <w:t>”)</w:t>
      </w:r>
      <w:r>
        <w:rPr>
          <w:b/>
          <w:bCs/>
          <w:sz w:val="18"/>
          <w:szCs w:val="18"/>
        </w:rPr>
        <w:t xml:space="preserve">. </w:t>
      </w:r>
    </w:p>
    <w:p w:rsidR="005E044A" w:rsidRDefault="005E044A" w:rsidP="005E044A">
      <w:pPr>
        <w:pStyle w:val="Default"/>
        <w:rPr>
          <w:sz w:val="18"/>
          <w:szCs w:val="18"/>
        </w:rPr>
      </w:pPr>
      <w:r>
        <w:rPr>
          <w:sz w:val="18"/>
          <w:szCs w:val="18"/>
        </w:rPr>
        <w:t xml:space="preserve">§ 2. </w:t>
      </w:r>
    </w:p>
    <w:p w:rsidR="00D322A0" w:rsidRPr="00D322A0" w:rsidRDefault="005E044A" w:rsidP="00D322A0">
      <w:pPr>
        <w:pStyle w:val="Default"/>
        <w:rPr>
          <w:sz w:val="18"/>
          <w:szCs w:val="18"/>
        </w:rPr>
      </w:pPr>
      <w:r>
        <w:rPr>
          <w:sz w:val="18"/>
          <w:szCs w:val="18"/>
        </w:rPr>
        <w:t xml:space="preserve">1. Organizatorem Akcji promocyjnej jest </w:t>
      </w:r>
      <w:r w:rsidR="00505E06">
        <w:rPr>
          <w:sz w:val="18"/>
          <w:szCs w:val="18"/>
        </w:rPr>
        <w:t>‘’Progress X</w:t>
      </w:r>
      <w:r w:rsidR="00D322A0" w:rsidRPr="00D322A0">
        <w:rPr>
          <w:sz w:val="18"/>
          <w:szCs w:val="18"/>
        </w:rPr>
        <w:t>I” Sp. z o.o.</w:t>
      </w:r>
    </w:p>
    <w:p w:rsidR="00D322A0" w:rsidRPr="00D322A0" w:rsidRDefault="00D322A0" w:rsidP="00D322A0">
      <w:pPr>
        <w:pStyle w:val="Default"/>
        <w:rPr>
          <w:sz w:val="18"/>
          <w:szCs w:val="18"/>
        </w:rPr>
      </w:pPr>
      <w:r w:rsidRPr="00D322A0">
        <w:rPr>
          <w:sz w:val="18"/>
          <w:szCs w:val="18"/>
        </w:rPr>
        <w:t>ul. Marii Konopnickiej 3 lok. 5A</w:t>
      </w:r>
    </w:p>
    <w:p w:rsidR="00D322A0" w:rsidRPr="00D322A0" w:rsidRDefault="00D322A0" w:rsidP="00D322A0">
      <w:pPr>
        <w:pStyle w:val="Default"/>
        <w:rPr>
          <w:sz w:val="18"/>
          <w:szCs w:val="18"/>
        </w:rPr>
      </w:pPr>
      <w:r w:rsidRPr="00D322A0">
        <w:rPr>
          <w:sz w:val="18"/>
          <w:szCs w:val="18"/>
        </w:rPr>
        <w:t>00-491 Warszawa</w:t>
      </w:r>
    </w:p>
    <w:p w:rsidR="00D322A0" w:rsidRPr="00D322A0" w:rsidRDefault="00D322A0" w:rsidP="00D322A0">
      <w:pPr>
        <w:pStyle w:val="Default"/>
        <w:rPr>
          <w:sz w:val="18"/>
          <w:szCs w:val="18"/>
        </w:rPr>
      </w:pPr>
      <w:r w:rsidRPr="00D322A0">
        <w:rPr>
          <w:sz w:val="18"/>
          <w:szCs w:val="18"/>
        </w:rPr>
        <w:t>NIP: 691-2</w:t>
      </w:r>
      <w:r w:rsidR="00505E06">
        <w:rPr>
          <w:sz w:val="18"/>
          <w:szCs w:val="18"/>
        </w:rPr>
        <w:t>4</w:t>
      </w:r>
      <w:r w:rsidRPr="00D322A0">
        <w:rPr>
          <w:sz w:val="18"/>
          <w:szCs w:val="18"/>
        </w:rPr>
        <w:t>-</w:t>
      </w:r>
      <w:r w:rsidR="00505E06">
        <w:rPr>
          <w:sz w:val="18"/>
          <w:szCs w:val="18"/>
        </w:rPr>
        <w:t>77</w:t>
      </w:r>
      <w:r w:rsidRPr="00D322A0">
        <w:rPr>
          <w:sz w:val="18"/>
          <w:szCs w:val="18"/>
        </w:rPr>
        <w:t>-</w:t>
      </w:r>
      <w:r w:rsidR="00505E06">
        <w:rPr>
          <w:sz w:val="18"/>
          <w:szCs w:val="18"/>
        </w:rPr>
        <w:t>054</w:t>
      </w:r>
    </w:p>
    <w:p w:rsidR="005E044A" w:rsidRDefault="005E044A" w:rsidP="00D322A0">
      <w:pPr>
        <w:pStyle w:val="Default"/>
        <w:rPr>
          <w:sz w:val="18"/>
          <w:szCs w:val="18"/>
        </w:rPr>
      </w:pPr>
      <w:r>
        <w:rPr>
          <w:sz w:val="18"/>
          <w:szCs w:val="18"/>
        </w:rPr>
        <w:t xml:space="preserve">(dalej jako </w:t>
      </w:r>
      <w:r>
        <w:rPr>
          <w:b/>
          <w:bCs/>
          <w:sz w:val="18"/>
          <w:szCs w:val="18"/>
        </w:rPr>
        <w:t>„Organizator”</w:t>
      </w:r>
      <w:r>
        <w:rPr>
          <w:sz w:val="18"/>
          <w:szCs w:val="18"/>
        </w:rPr>
        <w:t xml:space="preserve">).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Akcja promocyjna organizowana jest w Centrum Handlowym „</w:t>
      </w:r>
      <w:r w:rsidR="00505E06">
        <w:rPr>
          <w:sz w:val="18"/>
          <w:szCs w:val="18"/>
        </w:rPr>
        <w:t>Galeria Świdnicka</w:t>
      </w:r>
      <w:r>
        <w:rPr>
          <w:sz w:val="18"/>
          <w:szCs w:val="18"/>
        </w:rPr>
        <w:t xml:space="preserve">”, znajdującym się w </w:t>
      </w:r>
      <w:r w:rsidR="00505E06">
        <w:rPr>
          <w:sz w:val="18"/>
          <w:szCs w:val="18"/>
        </w:rPr>
        <w:t>Świdnicy</w:t>
      </w:r>
      <w:r>
        <w:rPr>
          <w:sz w:val="18"/>
          <w:szCs w:val="18"/>
        </w:rPr>
        <w:t xml:space="preserve">, przy ulicy ul. </w:t>
      </w:r>
      <w:r w:rsidR="00505E06">
        <w:rPr>
          <w:sz w:val="18"/>
          <w:szCs w:val="18"/>
        </w:rPr>
        <w:t>Westerplatte 29</w:t>
      </w:r>
      <w:r>
        <w:rPr>
          <w:sz w:val="18"/>
          <w:szCs w:val="18"/>
        </w:rPr>
        <w:t xml:space="preserve">, </w:t>
      </w:r>
      <w:r w:rsidR="00505E06">
        <w:rPr>
          <w:sz w:val="18"/>
          <w:szCs w:val="18"/>
        </w:rPr>
        <w:t>58-100 Świdnica</w:t>
      </w:r>
      <w:r>
        <w:rPr>
          <w:sz w:val="18"/>
          <w:szCs w:val="18"/>
        </w:rPr>
        <w:t xml:space="preserve">. </w:t>
      </w:r>
    </w:p>
    <w:p w:rsidR="005E044A" w:rsidRDefault="005E044A" w:rsidP="005E044A">
      <w:pPr>
        <w:pStyle w:val="Default"/>
        <w:rPr>
          <w:sz w:val="18"/>
          <w:szCs w:val="18"/>
        </w:rPr>
      </w:pPr>
      <w:r>
        <w:rPr>
          <w:sz w:val="18"/>
          <w:szCs w:val="18"/>
        </w:rPr>
        <w:t xml:space="preserve">2. Dla potrzeb niniejszego Regulaminu przyjmuje się następujące definicje: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 „Centrum” </w:t>
      </w:r>
      <w:r>
        <w:rPr>
          <w:sz w:val="18"/>
          <w:szCs w:val="18"/>
        </w:rPr>
        <w:t xml:space="preserve">- Centrum Handlowe „Brama Pomorza”, </w:t>
      </w:r>
    </w:p>
    <w:p w:rsidR="005E044A" w:rsidRDefault="005E044A" w:rsidP="005E044A">
      <w:pPr>
        <w:pStyle w:val="Default"/>
        <w:rPr>
          <w:sz w:val="18"/>
          <w:szCs w:val="18"/>
        </w:rPr>
      </w:pPr>
      <w:r>
        <w:rPr>
          <w:b/>
          <w:bCs/>
          <w:sz w:val="18"/>
          <w:szCs w:val="18"/>
        </w:rPr>
        <w:t xml:space="preserve">- „Paragon” </w:t>
      </w:r>
      <w:r>
        <w:rPr>
          <w:sz w:val="18"/>
          <w:szCs w:val="18"/>
        </w:rPr>
        <w:t xml:space="preserve">– paragon  wystawiony przez najemców Centrum prowadzących sklepy lub punkty usługowe znajdujące się na terenie Centrum opiewający na kwotę co najmniej </w:t>
      </w:r>
      <w:r w:rsidR="00505E06">
        <w:rPr>
          <w:sz w:val="18"/>
          <w:szCs w:val="18"/>
        </w:rPr>
        <w:t>100</w:t>
      </w:r>
      <w:r>
        <w:rPr>
          <w:sz w:val="18"/>
          <w:szCs w:val="18"/>
        </w:rPr>
        <w:t xml:space="preserve"> zł. </w:t>
      </w:r>
    </w:p>
    <w:p w:rsidR="005E044A" w:rsidRDefault="005E044A" w:rsidP="005E044A">
      <w:pPr>
        <w:pStyle w:val="Default"/>
        <w:rPr>
          <w:sz w:val="18"/>
          <w:szCs w:val="18"/>
        </w:rPr>
      </w:pPr>
      <w:r>
        <w:rPr>
          <w:b/>
          <w:bCs/>
          <w:sz w:val="18"/>
          <w:szCs w:val="18"/>
        </w:rPr>
        <w:t xml:space="preserve">- „Punkt odbioru Ekwiwalentów” </w:t>
      </w:r>
      <w:r>
        <w:rPr>
          <w:sz w:val="18"/>
          <w:szCs w:val="18"/>
        </w:rPr>
        <w:t xml:space="preserve">- zlokalizowany na terenie Centrum </w:t>
      </w:r>
      <w:r w:rsidR="00505E06">
        <w:rPr>
          <w:sz w:val="18"/>
          <w:szCs w:val="18"/>
        </w:rPr>
        <w:t xml:space="preserve">(przy sklepie Intermarche w pobliżu bankomatów)  </w:t>
      </w:r>
      <w:r>
        <w:rPr>
          <w:sz w:val="18"/>
          <w:szCs w:val="18"/>
        </w:rPr>
        <w:t xml:space="preserve">punkt, w którym Uczestnik Akcji po okazaniu Paragonu otrzymuje Ekwiwalent w Akcji promocyjnej. </w:t>
      </w:r>
    </w:p>
    <w:p w:rsidR="00505E06" w:rsidRPr="00997BCA" w:rsidRDefault="005E044A" w:rsidP="005E044A">
      <w:pPr>
        <w:pStyle w:val="Default"/>
        <w:rPr>
          <w:b/>
          <w:bCs/>
          <w:sz w:val="18"/>
          <w:szCs w:val="18"/>
        </w:rPr>
      </w:pPr>
      <w:r>
        <w:rPr>
          <w:b/>
          <w:bCs/>
          <w:sz w:val="18"/>
          <w:szCs w:val="18"/>
        </w:rPr>
        <w:t xml:space="preserve">- „Ekwiwalent” </w:t>
      </w:r>
      <w:r w:rsidR="00505E06">
        <w:rPr>
          <w:b/>
          <w:bCs/>
          <w:sz w:val="18"/>
          <w:szCs w:val="18"/>
        </w:rPr>
        <w:t>(jeden do wyboru)</w:t>
      </w:r>
      <w:r w:rsidR="00997BCA">
        <w:rPr>
          <w:b/>
          <w:bCs/>
          <w:sz w:val="18"/>
          <w:szCs w:val="18"/>
        </w:rPr>
        <w:t xml:space="preserve"> </w:t>
      </w:r>
      <w:r w:rsidR="00505E06">
        <w:rPr>
          <w:sz w:val="18"/>
          <w:szCs w:val="18"/>
        </w:rPr>
        <w:t>- Voucher uprawniający do otrzymania biletu do kina Cinema3D w Galerii Świdnickiej w Świdnicy na dowolnie wybrany seans 2D.</w:t>
      </w:r>
    </w:p>
    <w:p w:rsidR="00505E06" w:rsidRDefault="00505E06" w:rsidP="005E044A">
      <w:pPr>
        <w:pStyle w:val="Default"/>
        <w:rPr>
          <w:sz w:val="18"/>
          <w:szCs w:val="18"/>
        </w:rPr>
      </w:pPr>
    </w:p>
    <w:p w:rsidR="005E044A" w:rsidRDefault="005E044A" w:rsidP="005E044A">
      <w:pPr>
        <w:pStyle w:val="Default"/>
        <w:rPr>
          <w:sz w:val="18"/>
          <w:szCs w:val="18"/>
        </w:rPr>
      </w:pPr>
      <w:r>
        <w:rPr>
          <w:sz w:val="18"/>
          <w:szCs w:val="18"/>
        </w:rPr>
        <w:t>3. Tekst Regulaminu dostępny jest do wglądu w Punkcie odbioru Ekwiwalentów oraz na stronie „www.</w:t>
      </w:r>
      <w:r w:rsidR="00505E06">
        <w:rPr>
          <w:sz w:val="18"/>
          <w:szCs w:val="18"/>
        </w:rPr>
        <w:t>galeria-swidnicka</w:t>
      </w:r>
      <w:r>
        <w:rPr>
          <w:sz w:val="18"/>
          <w:szCs w:val="18"/>
        </w:rPr>
        <w:t xml:space="preserve">.pl”.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3. </w:t>
      </w:r>
    </w:p>
    <w:p w:rsidR="00505E06" w:rsidRDefault="00505E06" w:rsidP="005E044A">
      <w:pPr>
        <w:pStyle w:val="Default"/>
        <w:rPr>
          <w:sz w:val="18"/>
          <w:szCs w:val="18"/>
        </w:rPr>
      </w:pPr>
    </w:p>
    <w:p w:rsidR="00F7111D" w:rsidRDefault="005E044A" w:rsidP="005E044A">
      <w:pPr>
        <w:pStyle w:val="Default"/>
        <w:rPr>
          <w:sz w:val="18"/>
          <w:szCs w:val="18"/>
        </w:rPr>
      </w:pPr>
      <w:r>
        <w:rPr>
          <w:sz w:val="18"/>
          <w:szCs w:val="18"/>
        </w:rPr>
        <w:t xml:space="preserve">Akcja promocyjna przeprowadzona zostanie na terenie Centrum w </w:t>
      </w:r>
      <w:r w:rsidR="00997BCA">
        <w:rPr>
          <w:sz w:val="18"/>
          <w:szCs w:val="18"/>
        </w:rPr>
        <w:t xml:space="preserve">dniu </w:t>
      </w:r>
      <w:r w:rsidR="00771850">
        <w:rPr>
          <w:sz w:val="18"/>
          <w:szCs w:val="18"/>
        </w:rPr>
        <w:t>11</w:t>
      </w:r>
      <w:r w:rsidR="00997BCA">
        <w:rPr>
          <w:sz w:val="18"/>
          <w:szCs w:val="18"/>
        </w:rPr>
        <w:t>.0</w:t>
      </w:r>
      <w:r w:rsidR="00505E06">
        <w:rPr>
          <w:sz w:val="18"/>
          <w:szCs w:val="18"/>
        </w:rPr>
        <w:t>2</w:t>
      </w:r>
      <w:r>
        <w:rPr>
          <w:sz w:val="18"/>
          <w:szCs w:val="18"/>
        </w:rPr>
        <w:t>.201</w:t>
      </w:r>
      <w:r w:rsidR="00997BCA">
        <w:rPr>
          <w:sz w:val="18"/>
          <w:szCs w:val="18"/>
        </w:rPr>
        <w:t>7</w:t>
      </w:r>
      <w:r>
        <w:rPr>
          <w:sz w:val="18"/>
          <w:szCs w:val="18"/>
        </w:rPr>
        <w:t xml:space="preserve"> r. w godzinach 9:</w:t>
      </w:r>
      <w:r w:rsidR="00996A50">
        <w:rPr>
          <w:sz w:val="18"/>
          <w:szCs w:val="18"/>
        </w:rPr>
        <w:t>00</w:t>
      </w:r>
      <w:r>
        <w:rPr>
          <w:sz w:val="18"/>
          <w:szCs w:val="18"/>
        </w:rPr>
        <w:t>-21:00</w:t>
      </w:r>
      <w:r w:rsidR="00771850">
        <w:rPr>
          <w:sz w:val="18"/>
          <w:szCs w:val="18"/>
        </w:rPr>
        <w:t xml:space="preserve"> w sobotę </w:t>
      </w:r>
      <w:r w:rsidR="00997BCA">
        <w:rPr>
          <w:sz w:val="18"/>
          <w:szCs w:val="18"/>
        </w:rPr>
        <w:t xml:space="preserve">, </w:t>
      </w:r>
      <w:r>
        <w:rPr>
          <w:sz w:val="18"/>
          <w:szCs w:val="18"/>
        </w:rPr>
        <w:t xml:space="preserve">§ 6 ust. 1 lit. a Regulaminu. </w:t>
      </w:r>
    </w:p>
    <w:p w:rsidR="00505E06" w:rsidRDefault="00505E06" w:rsidP="005E044A">
      <w:pPr>
        <w:pStyle w:val="Default"/>
        <w:rPr>
          <w:sz w:val="18"/>
          <w:szCs w:val="18"/>
        </w:rPr>
      </w:pPr>
    </w:p>
    <w:p w:rsidR="005E044A" w:rsidRDefault="005E044A" w:rsidP="005E044A">
      <w:pPr>
        <w:pStyle w:val="Default"/>
        <w:rPr>
          <w:sz w:val="18"/>
          <w:szCs w:val="18"/>
        </w:rPr>
      </w:pPr>
      <w:r>
        <w:rPr>
          <w:sz w:val="18"/>
          <w:szCs w:val="18"/>
        </w:rPr>
        <w:t xml:space="preserve">§ 4. </w:t>
      </w:r>
    </w:p>
    <w:p w:rsidR="00505E06" w:rsidRDefault="00505E06" w:rsidP="005E044A">
      <w:pPr>
        <w:pStyle w:val="Default"/>
        <w:spacing w:after="71"/>
        <w:rPr>
          <w:sz w:val="18"/>
          <w:szCs w:val="18"/>
        </w:rPr>
      </w:pPr>
    </w:p>
    <w:p w:rsidR="005E044A" w:rsidRDefault="005E044A" w:rsidP="005E044A">
      <w:pPr>
        <w:pStyle w:val="Default"/>
        <w:spacing w:after="71"/>
        <w:rPr>
          <w:sz w:val="18"/>
          <w:szCs w:val="18"/>
        </w:rPr>
      </w:pPr>
      <w:r>
        <w:rPr>
          <w:sz w:val="18"/>
          <w:szCs w:val="18"/>
        </w:rPr>
        <w:t xml:space="preserve">1. Z udziału w Akcji promocyjnej wyłączeni są pracownicy Organizatora i Administratora, podmioty bezpośrednio współtworzące Akcję promocyjną, w tym ich pracownicy i członkowie ich najbliższych rodzin, najemcy Centrum, w tym członkowie ich najbliższych rodzin oraz osoby pozostające z Organizatorem w stosunku cywilnoprawnym (w tym pracownicy firm serwisowych). </w:t>
      </w:r>
    </w:p>
    <w:p w:rsidR="005E044A" w:rsidRDefault="005E044A" w:rsidP="005E044A">
      <w:pPr>
        <w:pStyle w:val="Default"/>
        <w:rPr>
          <w:sz w:val="18"/>
          <w:szCs w:val="18"/>
        </w:rPr>
      </w:pPr>
      <w:r>
        <w:rPr>
          <w:sz w:val="18"/>
          <w:szCs w:val="18"/>
        </w:rPr>
        <w:t xml:space="preserve">2. Pod pojęciem „członków najbliższych rodzin” rozumieć należy: wstępnych, zstępnych, rodzeństwo, małżonków oraz osoby pozostające w stosunku przysposobienia.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Uczestnicy Akcji promocyjnej </w:t>
      </w:r>
    </w:p>
    <w:p w:rsidR="005E044A" w:rsidRDefault="005E044A" w:rsidP="005E044A">
      <w:pPr>
        <w:pStyle w:val="Default"/>
        <w:rPr>
          <w:sz w:val="18"/>
          <w:szCs w:val="18"/>
        </w:rPr>
      </w:pPr>
      <w:r>
        <w:rPr>
          <w:sz w:val="18"/>
          <w:szCs w:val="18"/>
        </w:rPr>
        <w:t xml:space="preserve">§ 5. </w:t>
      </w:r>
    </w:p>
    <w:p w:rsidR="005E044A" w:rsidRDefault="005E044A" w:rsidP="005E044A">
      <w:pPr>
        <w:pStyle w:val="Default"/>
        <w:spacing w:after="71"/>
        <w:rPr>
          <w:sz w:val="18"/>
          <w:szCs w:val="18"/>
        </w:rPr>
      </w:pPr>
      <w:r>
        <w:rPr>
          <w:rFonts w:ascii="Trebuchet MS" w:hAnsi="Trebuchet MS" w:cs="Trebuchet MS"/>
          <w:sz w:val="18"/>
          <w:szCs w:val="18"/>
        </w:rPr>
        <w:t xml:space="preserve">1. </w:t>
      </w:r>
      <w:r>
        <w:rPr>
          <w:sz w:val="18"/>
          <w:szCs w:val="18"/>
        </w:rPr>
        <w:t xml:space="preserve">Udział w Akcji promocyjnej jest dobrowolny i bezpłatny. </w:t>
      </w:r>
    </w:p>
    <w:p w:rsidR="005E044A" w:rsidRDefault="005E044A" w:rsidP="005E044A">
      <w:pPr>
        <w:pStyle w:val="Default"/>
        <w:rPr>
          <w:sz w:val="18"/>
          <w:szCs w:val="18"/>
        </w:rPr>
      </w:pPr>
      <w:r>
        <w:rPr>
          <w:rFonts w:ascii="Trebuchet MS" w:hAnsi="Trebuchet MS" w:cs="Trebuchet MS"/>
          <w:sz w:val="18"/>
          <w:szCs w:val="18"/>
        </w:rPr>
        <w:t xml:space="preserve">2. </w:t>
      </w:r>
      <w:r>
        <w:rPr>
          <w:sz w:val="18"/>
          <w:szCs w:val="18"/>
        </w:rPr>
        <w:t xml:space="preserve">Prawo do udziału w Akcji promocyjnej na warunkach określonych w niniejszym Regulaminie, przysługuje osobom fizycznym posiadającym pełną zdolność do czynności prawnych oraz małoletnim, którzy ukończyli lat trzynaście i posiadają pisemną zgodę swojego przedstawiciela ustawowego (opiekuna prawnego) na wzięcie udziału w Akcji promocyjnej (Uczestnik Akcji).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Zasady przeprowadzenia Akcji promocyjnej </w:t>
      </w:r>
    </w:p>
    <w:p w:rsidR="005E044A" w:rsidRDefault="005E044A" w:rsidP="005E044A">
      <w:pPr>
        <w:pStyle w:val="Default"/>
        <w:pageBreakBefore/>
        <w:rPr>
          <w:sz w:val="18"/>
          <w:szCs w:val="18"/>
        </w:rPr>
      </w:pPr>
      <w:r>
        <w:rPr>
          <w:sz w:val="18"/>
          <w:szCs w:val="18"/>
        </w:rPr>
        <w:lastRenderedPageBreak/>
        <w:t xml:space="preserve">§ 6. </w:t>
      </w:r>
    </w:p>
    <w:p w:rsidR="005E044A" w:rsidRDefault="005E044A" w:rsidP="005E044A">
      <w:pPr>
        <w:pStyle w:val="Default"/>
        <w:rPr>
          <w:sz w:val="18"/>
          <w:szCs w:val="18"/>
        </w:rPr>
      </w:pPr>
      <w:r>
        <w:rPr>
          <w:sz w:val="18"/>
          <w:szCs w:val="18"/>
        </w:rPr>
        <w:t xml:space="preserve">1. Prawo do udziału w Akcji promocyjnej i odbioru Ekwiwalentu mają Uczestnicy, którzy: </w:t>
      </w:r>
    </w:p>
    <w:p w:rsidR="005E044A" w:rsidRDefault="005E044A" w:rsidP="005E044A">
      <w:pPr>
        <w:pStyle w:val="Default"/>
        <w:spacing w:after="71"/>
        <w:rPr>
          <w:sz w:val="18"/>
          <w:szCs w:val="18"/>
        </w:rPr>
      </w:pPr>
      <w:r>
        <w:rPr>
          <w:sz w:val="18"/>
          <w:szCs w:val="18"/>
        </w:rPr>
        <w:t xml:space="preserve">a) w </w:t>
      </w:r>
      <w:r w:rsidR="00997BCA">
        <w:rPr>
          <w:sz w:val="18"/>
          <w:szCs w:val="18"/>
        </w:rPr>
        <w:t>DNIU 11.02.2017R</w:t>
      </w:r>
      <w:r>
        <w:rPr>
          <w:sz w:val="18"/>
          <w:szCs w:val="18"/>
        </w:rPr>
        <w:t xml:space="preserve">. dokonają osobiście zakupów w sklepach oraz punktach usługowych znajdujących się na terenie Centrum na kwotę co najmniej </w:t>
      </w:r>
      <w:r w:rsidR="00505E06">
        <w:rPr>
          <w:sz w:val="18"/>
          <w:szCs w:val="18"/>
        </w:rPr>
        <w:t>100</w:t>
      </w:r>
      <w:r>
        <w:rPr>
          <w:sz w:val="18"/>
          <w:szCs w:val="18"/>
        </w:rPr>
        <w:t xml:space="preserve"> zł (słownie: </w:t>
      </w:r>
      <w:r w:rsidR="00505E06">
        <w:rPr>
          <w:sz w:val="18"/>
          <w:szCs w:val="18"/>
        </w:rPr>
        <w:t>sto</w:t>
      </w:r>
      <w:r>
        <w:rPr>
          <w:sz w:val="18"/>
          <w:szCs w:val="18"/>
        </w:rPr>
        <w:t xml:space="preserve"> złotych), udokumentowaną</w:t>
      </w:r>
      <w:r w:rsidR="00F7111D">
        <w:rPr>
          <w:sz w:val="18"/>
          <w:szCs w:val="18"/>
        </w:rPr>
        <w:t xml:space="preserve"> na pojedynczym Paragonie</w:t>
      </w:r>
      <w:r w:rsidR="00505E06">
        <w:rPr>
          <w:sz w:val="18"/>
          <w:szCs w:val="18"/>
        </w:rPr>
        <w:t>.</w:t>
      </w:r>
      <w:r>
        <w:rPr>
          <w:sz w:val="18"/>
          <w:szCs w:val="18"/>
        </w:rPr>
        <w:t xml:space="preserve"> </w:t>
      </w:r>
    </w:p>
    <w:p w:rsidR="005E044A" w:rsidRDefault="005E044A" w:rsidP="005E044A">
      <w:pPr>
        <w:pStyle w:val="Default"/>
        <w:spacing w:after="71"/>
        <w:rPr>
          <w:sz w:val="18"/>
          <w:szCs w:val="18"/>
        </w:rPr>
      </w:pPr>
      <w:r>
        <w:rPr>
          <w:sz w:val="18"/>
          <w:szCs w:val="18"/>
        </w:rPr>
        <w:t>b) okażą w Punkcie odbioru Ekwiwalentów w dniach trwania Akcji promocyjnej Paragon</w:t>
      </w:r>
      <w:r w:rsidR="00F7111D">
        <w:rPr>
          <w:sz w:val="18"/>
          <w:szCs w:val="18"/>
        </w:rPr>
        <w:t xml:space="preserve"> </w:t>
      </w:r>
      <w:r>
        <w:rPr>
          <w:sz w:val="18"/>
          <w:szCs w:val="18"/>
        </w:rPr>
        <w:t>potwierdzają</w:t>
      </w:r>
      <w:r w:rsidR="00505E06">
        <w:rPr>
          <w:sz w:val="18"/>
          <w:szCs w:val="18"/>
        </w:rPr>
        <w:t>cy</w:t>
      </w:r>
      <w:r>
        <w:rPr>
          <w:sz w:val="18"/>
          <w:szCs w:val="18"/>
        </w:rPr>
        <w:t xml:space="preserve"> łączne spełnienie warunków, o których mowa w lit. a powyżej, </w:t>
      </w:r>
    </w:p>
    <w:p w:rsidR="005E044A" w:rsidRDefault="005E044A" w:rsidP="005E044A">
      <w:pPr>
        <w:pStyle w:val="Default"/>
        <w:spacing w:after="71"/>
        <w:rPr>
          <w:sz w:val="18"/>
          <w:szCs w:val="18"/>
        </w:rPr>
      </w:pPr>
      <w:r>
        <w:rPr>
          <w:sz w:val="18"/>
          <w:szCs w:val="18"/>
        </w:rPr>
        <w:t xml:space="preserve">c) wyrażą zgodę na warunki przeprowadzenia Akcji promocyjnej, </w:t>
      </w:r>
    </w:p>
    <w:p w:rsidR="005E044A" w:rsidRDefault="005E044A" w:rsidP="005E044A">
      <w:pPr>
        <w:pStyle w:val="Default"/>
        <w:spacing w:after="71"/>
        <w:rPr>
          <w:sz w:val="18"/>
          <w:szCs w:val="18"/>
        </w:rPr>
      </w:pPr>
      <w:r>
        <w:rPr>
          <w:sz w:val="18"/>
          <w:szCs w:val="18"/>
        </w:rPr>
        <w:t xml:space="preserve">d) podadzą swoje dane osobowe (imię, nazwisko, numer telefonu, adres e-mail) w celach przeprowadzenia Akcji promocyjnej. Szczegóły dotyczące przetwarzania danych osobowych Uczestników zawiera § 9 Regulaminu. </w:t>
      </w:r>
    </w:p>
    <w:p w:rsidR="00997BCA" w:rsidRDefault="00771850" w:rsidP="005E044A">
      <w:pPr>
        <w:pStyle w:val="Default"/>
        <w:spacing w:after="71"/>
        <w:rPr>
          <w:sz w:val="18"/>
          <w:szCs w:val="18"/>
        </w:rPr>
      </w:pPr>
      <w:r>
        <w:rPr>
          <w:sz w:val="18"/>
          <w:szCs w:val="18"/>
        </w:rPr>
        <w:t>e) ekwiwalent zostanie wydany na podstawie okazania paragonu z dnia</w:t>
      </w:r>
      <w:r w:rsidR="00997BCA">
        <w:rPr>
          <w:sz w:val="18"/>
          <w:szCs w:val="18"/>
        </w:rPr>
        <w:t xml:space="preserve"> </w:t>
      </w:r>
      <w:r>
        <w:rPr>
          <w:sz w:val="18"/>
          <w:szCs w:val="18"/>
        </w:rPr>
        <w:t>1</w:t>
      </w:r>
      <w:r w:rsidR="00997BCA">
        <w:rPr>
          <w:sz w:val="18"/>
          <w:szCs w:val="18"/>
        </w:rPr>
        <w:t>1</w:t>
      </w:r>
      <w:r>
        <w:rPr>
          <w:sz w:val="18"/>
          <w:szCs w:val="18"/>
        </w:rPr>
        <w:t>.</w:t>
      </w:r>
      <w:r w:rsidR="00997BCA">
        <w:rPr>
          <w:sz w:val="18"/>
          <w:szCs w:val="18"/>
        </w:rPr>
        <w:t>0</w:t>
      </w:r>
      <w:r>
        <w:rPr>
          <w:sz w:val="18"/>
          <w:szCs w:val="18"/>
        </w:rPr>
        <w:t>2.201</w:t>
      </w:r>
      <w:r w:rsidR="00997BCA">
        <w:rPr>
          <w:sz w:val="18"/>
          <w:szCs w:val="18"/>
        </w:rPr>
        <w:t>7</w:t>
      </w:r>
    </w:p>
    <w:p w:rsidR="005E044A" w:rsidRDefault="00771850" w:rsidP="005E044A">
      <w:pPr>
        <w:pStyle w:val="Default"/>
        <w:spacing w:after="71"/>
        <w:rPr>
          <w:sz w:val="18"/>
          <w:szCs w:val="18"/>
        </w:rPr>
      </w:pPr>
      <w:r>
        <w:rPr>
          <w:sz w:val="18"/>
          <w:szCs w:val="18"/>
        </w:rPr>
        <w:t xml:space="preserve"> </w:t>
      </w:r>
      <w:r w:rsidR="005E044A">
        <w:rPr>
          <w:sz w:val="18"/>
          <w:szCs w:val="18"/>
        </w:rPr>
        <w:t xml:space="preserve">2. Do udziału w Akcji promocyjnej nie uprawniają zakupy obejmujące napoje alkoholowe, produkty tytoniowe, produkty lecznicze, transakcje dokonywane w punkcie lotto, zakładach bukmacherskich, kantorach, jak również wpłaty i wypłaty bankomatowe oraz doładowania telefonów. W przypadku Paragonów, na których widnieją zakupy produktów wyłączonych z Akcji promocyjnej, podstawą do wydania Ekwiwalentu będzie kwota Paragonu, pomniejszona o wartość zakupu produktów wyłączonych. </w:t>
      </w:r>
    </w:p>
    <w:p w:rsidR="005E044A" w:rsidRDefault="005E044A" w:rsidP="005E044A">
      <w:pPr>
        <w:pStyle w:val="Default"/>
        <w:rPr>
          <w:sz w:val="18"/>
          <w:szCs w:val="18"/>
        </w:rPr>
      </w:pPr>
      <w:r>
        <w:rPr>
          <w:sz w:val="18"/>
          <w:szCs w:val="18"/>
        </w:rPr>
        <w:t xml:space="preserve">3. Paragony w momencie ich okazania w Punkcie odbioru Ekwiwalentów znaczone będą na odwrocie pieczęcią firmową Organizatora. Paragony oznaczone w powyższy sposób nie uprawniają do ponownego wzięcia udziału w Akcji promocyjnej i odbioru kolejnych Ekwiwalentów.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Ekwiwalenty </w:t>
      </w:r>
    </w:p>
    <w:p w:rsidR="005E044A" w:rsidRDefault="005E044A" w:rsidP="005E044A">
      <w:pPr>
        <w:pStyle w:val="Default"/>
        <w:rPr>
          <w:sz w:val="18"/>
          <w:szCs w:val="18"/>
        </w:rPr>
      </w:pPr>
      <w:r>
        <w:rPr>
          <w:sz w:val="18"/>
          <w:szCs w:val="18"/>
        </w:rPr>
        <w:t xml:space="preserve">§ 7. </w:t>
      </w:r>
    </w:p>
    <w:p w:rsidR="00505E06" w:rsidRDefault="00505E06" w:rsidP="00505E06">
      <w:pPr>
        <w:pStyle w:val="Default"/>
        <w:numPr>
          <w:ilvl w:val="0"/>
          <w:numId w:val="1"/>
        </w:numPr>
        <w:spacing w:after="39"/>
        <w:rPr>
          <w:sz w:val="18"/>
          <w:szCs w:val="18"/>
        </w:rPr>
      </w:pPr>
      <w:r>
        <w:rPr>
          <w:sz w:val="18"/>
          <w:szCs w:val="18"/>
        </w:rPr>
        <w:t>W trakcie obowiązywania Akcji P</w:t>
      </w:r>
      <w:r w:rsidR="005E044A">
        <w:rPr>
          <w:sz w:val="18"/>
          <w:szCs w:val="18"/>
        </w:rPr>
        <w:t xml:space="preserve">romocyjnej w </w:t>
      </w:r>
      <w:r w:rsidR="00997BCA">
        <w:rPr>
          <w:sz w:val="18"/>
          <w:szCs w:val="18"/>
        </w:rPr>
        <w:t>dniu 11.02.2017</w:t>
      </w:r>
      <w:r w:rsidR="005E044A">
        <w:rPr>
          <w:sz w:val="18"/>
          <w:szCs w:val="18"/>
        </w:rPr>
        <w:t xml:space="preserve">, Organizator przewidział łącznie </w:t>
      </w:r>
      <w:r w:rsidR="00997BCA">
        <w:rPr>
          <w:sz w:val="18"/>
          <w:szCs w:val="18"/>
        </w:rPr>
        <w:t>250</w:t>
      </w:r>
      <w:r>
        <w:rPr>
          <w:sz w:val="18"/>
          <w:szCs w:val="18"/>
        </w:rPr>
        <w:t xml:space="preserve"> sztuk</w:t>
      </w:r>
      <w:r w:rsidR="00997BCA">
        <w:rPr>
          <w:sz w:val="18"/>
          <w:szCs w:val="18"/>
        </w:rPr>
        <w:t xml:space="preserve"> ekwiwalentów w postaci :</w:t>
      </w:r>
    </w:p>
    <w:p w:rsidR="00505E06" w:rsidRDefault="00505E06" w:rsidP="00505E06">
      <w:pPr>
        <w:pStyle w:val="Default"/>
        <w:spacing w:after="39"/>
        <w:ind w:left="284"/>
        <w:rPr>
          <w:sz w:val="18"/>
          <w:szCs w:val="18"/>
        </w:rPr>
      </w:pPr>
      <w:r>
        <w:rPr>
          <w:sz w:val="18"/>
          <w:szCs w:val="18"/>
        </w:rPr>
        <w:t xml:space="preserve">Voucher uprawniający do otrzymania biletu do kina Cinema3D w Galerii Świdnickiej w Świdnicy na dowolnie wybrany seans 2D. </w:t>
      </w:r>
    </w:p>
    <w:p w:rsidR="00505E06" w:rsidRDefault="00505E06" w:rsidP="00505E06">
      <w:pPr>
        <w:pStyle w:val="Default"/>
        <w:spacing w:after="39"/>
        <w:ind w:left="284"/>
        <w:rPr>
          <w:sz w:val="18"/>
          <w:szCs w:val="18"/>
        </w:rPr>
      </w:pPr>
    </w:p>
    <w:p w:rsidR="005E044A" w:rsidRDefault="005E044A" w:rsidP="00505E06">
      <w:pPr>
        <w:pStyle w:val="Default"/>
        <w:spacing w:after="39"/>
        <w:rPr>
          <w:sz w:val="18"/>
          <w:szCs w:val="18"/>
        </w:rPr>
      </w:pPr>
      <w:r>
        <w:rPr>
          <w:sz w:val="18"/>
          <w:szCs w:val="18"/>
        </w:rPr>
        <w:t>2. Ekwiwalenty wydawane będą Uczestnikom Akcji, którzy spełnili warunki określone w § 6 niniejszego Regulaminu, do wyczerpania łącznej puli Ekwiwalentów, o których mowa w ust. 1 powyżej, przewidzianej przez Organizatora</w:t>
      </w:r>
      <w:r w:rsidR="00D322A0">
        <w:rPr>
          <w:sz w:val="18"/>
          <w:szCs w:val="18"/>
        </w:rPr>
        <w:t>.</w:t>
      </w:r>
      <w:r>
        <w:rPr>
          <w:sz w:val="18"/>
          <w:szCs w:val="18"/>
        </w:rPr>
        <w:t xml:space="preserve"> </w:t>
      </w:r>
    </w:p>
    <w:p w:rsidR="005E044A" w:rsidRDefault="005E044A" w:rsidP="005E044A">
      <w:pPr>
        <w:pStyle w:val="Default"/>
        <w:rPr>
          <w:sz w:val="18"/>
          <w:szCs w:val="18"/>
        </w:rPr>
      </w:pPr>
      <w:r>
        <w:rPr>
          <w:sz w:val="18"/>
          <w:szCs w:val="18"/>
        </w:rPr>
        <w:t xml:space="preserve">3. W każdym przypadku, z uwagi na ograniczoną liczbę Ekwiwalentów, o których mowa w ust.1. </w:t>
      </w:r>
    </w:p>
    <w:p w:rsidR="005E044A" w:rsidRDefault="005E044A" w:rsidP="005E044A">
      <w:pPr>
        <w:pStyle w:val="Default"/>
        <w:rPr>
          <w:sz w:val="18"/>
          <w:szCs w:val="18"/>
        </w:rPr>
      </w:pPr>
      <w:r>
        <w:rPr>
          <w:sz w:val="18"/>
          <w:szCs w:val="18"/>
        </w:rPr>
        <w:t xml:space="preserve">powyżej, o prawie do ich otrzymania decyduje kolejność zgłoszeń. </w:t>
      </w:r>
    </w:p>
    <w:p w:rsidR="005E044A" w:rsidRDefault="005E044A" w:rsidP="005E044A">
      <w:pPr>
        <w:pStyle w:val="Default"/>
        <w:rPr>
          <w:sz w:val="18"/>
          <w:szCs w:val="18"/>
        </w:rPr>
      </w:pPr>
      <w:r>
        <w:rPr>
          <w:sz w:val="18"/>
          <w:szCs w:val="18"/>
        </w:rPr>
        <w:t xml:space="preserve">4. Uczestnikowi Akcji nie przysługuje prawo do otrzymania ekwiwalentu pieniężnego lub wymiany Ekwiwalentu na inny. </w:t>
      </w:r>
    </w:p>
    <w:p w:rsidR="003340B8" w:rsidRDefault="003340B8" w:rsidP="005E044A">
      <w:pPr>
        <w:pStyle w:val="Default"/>
        <w:rPr>
          <w:sz w:val="18"/>
          <w:szCs w:val="18"/>
        </w:rPr>
      </w:pPr>
      <w:r>
        <w:rPr>
          <w:sz w:val="18"/>
          <w:szCs w:val="18"/>
        </w:rPr>
        <w:t>5. Jeden Uczestnik może otrzymać tylko jeden Ekwiwalent (Bon</w:t>
      </w:r>
      <w:r w:rsidR="00505E06">
        <w:rPr>
          <w:sz w:val="18"/>
          <w:szCs w:val="18"/>
        </w:rPr>
        <w:t>/Voucher</w:t>
      </w:r>
      <w:r>
        <w:rPr>
          <w:sz w:val="18"/>
          <w:szCs w:val="18"/>
        </w:rPr>
        <w:t>) w ramach Akcji Promocyjnej.</w:t>
      </w:r>
    </w:p>
    <w:p w:rsidR="003340B8" w:rsidRDefault="00505E06" w:rsidP="003340B8">
      <w:pPr>
        <w:pStyle w:val="Default"/>
        <w:ind w:left="426" w:hanging="426"/>
        <w:rPr>
          <w:sz w:val="18"/>
          <w:szCs w:val="18"/>
        </w:rPr>
      </w:pPr>
      <w:r>
        <w:rPr>
          <w:sz w:val="18"/>
          <w:szCs w:val="18"/>
        </w:rPr>
        <w:t>6. Ekwiwalenty będą wydawane do momentu wyczerpania limitów określonych w §7 ust.1</w:t>
      </w:r>
    </w:p>
    <w:p w:rsidR="00505E06" w:rsidRDefault="00505E06" w:rsidP="00505E06">
      <w:pPr>
        <w:pStyle w:val="Default"/>
        <w:ind w:left="426" w:hanging="426"/>
        <w:rPr>
          <w:sz w:val="18"/>
          <w:szCs w:val="18"/>
        </w:rPr>
      </w:pPr>
      <w:r>
        <w:rPr>
          <w:sz w:val="18"/>
          <w:szCs w:val="18"/>
        </w:rPr>
        <w:t>7. Jeden uczestnik w ramach Akcji Promocyjnej może otrzymać tylko jedną sztukę ekwiwalentu</w:t>
      </w:r>
    </w:p>
    <w:p w:rsidR="00505E06" w:rsidRDefault="00505E06" w:rsidP="00505E06">
      <w:pPr>
        <w:pStyle w:val="Default"/>
        <w:ind w:left="426" w:hanging="426"/>
        <w:rPr>
          <w:sz w:val="18"/>
          <w:szCs w:val="18"/>
        </w:rPr>
      </w:pPr>
      <w:r>
        <w:rPr>
          <w:sz w:val="18"/>
          <w:szCs w:val="18"/>
        </w:rPr>
        <w:t>określonego w §7 ust.1</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8. </w:t>
      </w:r>
    </w:p>
    <w:p w:rsidR="005E044A" w:rsidRDefault="005E044A" w:rsidP="005E044A">
      <w:pPr>
        <w:pStyle w:val="Default"/>
        <w:spacing w:after="71"/>
        <w:rPr>
          <w:sz w:val="18"/>
          <w:szCs w:val="18"/>
        </w:rPr>
      </w:pPr>
      <w:r>
        <w:rPr>
          <w:sz w:val="18"/>
          <w:szCs w:val="18"/>
        </w:rPr>
        <w:t xml:space="preserve">1. Uczestnikowi Akcji przysługuje prawo wniesienia pisemnej reklamacji dotyczącej sposobu przeprowadzenia Akcji promocyjnej w terminie do 14 dni od dnia zakończenia Akcji promocyjnej. O wniesieniu reklamacji w terminie decyduje data jej wpływu na adres siedziby Organizatora. </w:t>
      </w:r>
    </w:p>
    <w:p w:rsidR="00D322A0" w:rsidRPr="00D322A0" w:rsidRDefault="005E044A" w:rsidP="00D322A0">
      <w:pPr>
        <w:pStyle w:val="Default"/>
        <w:spacing w:after="71"/>
        <w:rPr>
          <w:sz w:val="18"/>
          <w:szCs w:val="18"/>
        </w:rPr>
      </w:pPr>
      <w:r>
        <w:rPr>
          <w:sz w:val="18"/>
          <w:szCs w:val="18"/>
        </w:rPr>
        <w:t xml:space="preserve">2. Reklamacje mogą być zgłaszane tylko i wyłącznie na piśmie do siedziby Organizatora – </w:t>
      </w:r>
      <w:r w:rsidR="00D322A0" w:rsidRPr="00D322A0">
        <w:rPr>
          <w:sz w:val="18"/>
          <w:szCs w:val="18"/>
        </w:rPr>
        <w:t>‘’Progress XI” Sp. z o.o.</w:t>
      </w:r>
    </w:p>
    <w:p w:rsidR="00D322A0" w:rsidRPr="00D322A0" w:rsidRDefault="00D322A0" w:rsidP="00D322A0">
      <w:pPr>
        <w:pStyle w:val="Default"/>
        <w:spacing w:after="71"/>
        <w:rPr>
          <w:sz w:val="18"/>
          <w:szCs w:val="18"/>
        </w:rPr>
      </w:pPr>
      <w:r w:rsidRPr="00D322A0">
        <w:rPr>
          <w:sz w:val="18"/>
          <w:szCs w:val="18"/>
        </w:rPr>
        <w:t>ul. Marii Konopnickiej 3 lok. 5A</w:t>
      </w:r>
    </w:p>
    <w:p w:rsidR="00D322A0" w:rsidRPr="00D322A0" w:rsidRDefault="00D322A0" w:rsidP="00D322A0">
      <w:pPr>
        <w:pStyle w:val="Default"/>
        <w:spacing w:after="71"/>
        <w:rPr>
          <w:sz w:val="18"/>
          <w:szCs w:val="18"/>
        </w:rPr>
      </w:pPr>
      <w:r w:rsidRPr="00D322A0">
        <w:rPr>
          <w:sz w:val="18"/>
          <w:szCs w:val="18"/>
        </w:rPr>
        <w:t>00-491 Warszawa</w:t>
      </w:r>
    </w:p>
    <w:p w:rsidR="00D322A0" w:rsidRPr="00D322A0" w:rsidRDefault="00505E06" w:rsidP="00D322A0">
      <w:pPr>
        <w:pStyle w:val="Default"/>
        <w:spacing w:after="71"/>
        <w:rPr>
          <w:sz w:val="18"/>
          <w:szCs w:val="18"/>
        </w:rPr>
      </w:pPr>
      <w:r>
        <w:rPr>
          <w:sz w:val="18"/>
          <w:szCs w:val="18"/>
        </w:rPr>
        <w:t>NIP: 691-24</w:t>
      </w:r>
      <w:r w:rsidR="00D322A0" w:rsidRPr="00D322A0">
        <w:rPr>
          <w:sz w:val="18"/>
          <w:szCs w:val="18"/>
        </w:rPr>
        <w:t>-</w:t>
      </w:r>
      <w:r>
        <w:rPr>
          <w:sz w:val="18"/>
          <w:szCs w:val="18"/>
        </w:rPr>
        <w:t>77</w:t>
      </w:r>
      <w:r w:rsidR="00D322A0" w:rsidRPr="00D322A0">
        <w:rPr>
          <w:sz w:val="18"/>
          <w:szCs w:val="18"/>
        </w:rPr>
        <w:t>-</w:t>
      </w:r>
      <w:r>
        <w:rPr>
          <w:sz w:val="18"/>
          <w:szCs w:val="18"/>
        </w:rPr>
        <w:t>05</w:t>
      </w:r>
      <w:r w:rsidR="00D322A0" w:rsidRPr="00D322A0">
        <w:rPr>
          <w:sz w:val="18"/>
          <w:szCs w:val="18"/>
        </w:rPr>
        <w:t>4,</w:t>
      </w:r>
    </w:p>
    <w:p w:rsidR="00505E06" w:rsidRDefault="00D322A0" w:rsidP="00D322A0">
      <w:pPr>
        <w:pStyle w:val="Default"/>
        <w:spacing w:after="71"/>
        <w:rPr>
          <w:sz w:val="18"/>
          <w:szCs w:val="18"/>
        </w:rPr>
      </w:pPr>
      <w:r w:rsidRPr="00D322A0">
        <w:rPr>
          <w:sz w:val="18"/>
          <w:szCs w:val="18"/>
        </w:rPr>
        <w:t>zwana dalej Organizatorem.</w:t>
      </w:r>
      <w:r w:rsidR="005E044A">
        <w:rPr>
          <w:sz w:val="18"/>
          <w:szCs w:val="18"/>
        </w:rPr>
        <w:t xml:space="preserve">, z dopiskiem na kopercie: </w:t>
      </w:r>
    </w:p>
    <w:p w:rsidR="005E044A" w:rsidRDefault="005E044A" w:rsidP="00D322A0">
      <w:pPr>
        <w:pStyle w:val="Default"/>
        <w:spacing w:after="71"/>
        <w:rPr>
          <w:sz w:val="18"/>
          <w:szCs w:val="18"/>
        </w:rPr>
      </w:pPr>
      <w:r>
        <w:rPr>
          <w:sz w:val="18"/>
          <w:szCs w:val="18"/>
        </w:rPr>
        <w:t>Akcja promocyjna „</w:t>
      </w:r>
      <w:r w:rsidR="00505E06">
        <w:rPr>
          <w:sz w:val="18"/>
          <w:szCs w:val="18"/>
        </w:rPr>
        <w:t>PREZENTY</w:t>
      </w:r>
      <w:r w:rsidR="00997BCA">
        <w:rPr>
          <w:sz w:val="18"/>
          <w:szCs w:val="18"/>
        </w:rPr>
        <w:t xml:space="preserve"> WALENTYNKOWE</w:t>
      </w:r>
      <w:r w:rsidR="00D322A0">
        <w:rPr>
          <w:sz w:val="18"/>
          <w:szCs w:val="18"/>
        </w:rPr>
        <w:t xml:space="preserve"> ZA PARAGONY</w:t>
      </w:r>
      <w:r w:rsidR="00505E06">
        <w:rPr>
          <w:sz w:val="18"/>
          <w:szCs w:val="18"/>
        </w:rPr>
        <w:t>”</w:t>
      </w:r>
      <w:r w:rsidR="00D322A0">
        <w:rPr>
          <w:sz w:val="18"/>
          <w:szCs w:val="18"/>
        </w:rPr>
        <w:t>-</w:t>
      </w:r>
      <w:r>
        <w:rPr>
          <w:sz w:val="18"/>
          <w:szCs w:val="18"/>
        </w:rPr>
        <w:t xml:space="preserve">REKLAMACJA. </w:t>
      </w:r>
    </w:p>
    <w:p w:rsidR="005E044A" w:rsidRDefault="005E044A" w:rsidP="005E044A">
      <w:pPr>
        <w:pStyle w:val="Default"/>
        <w:spacing w:after="71"/>
        <w:rPr>
          <w:sz w:val="18"/>
          <w:szCs w:val="18"/>
        </w:rPr>
      </w:pPr>
      <w:r>
        <w:rPr>
          <w:sz w:val="18"/>
          <w:szCs w:val="18"/>
        </w:rPr>
        <w:t>3. Reklamacje zgłoszone drogą ustną, pocz</w:t>
      </w:r>
      <w:r w:rsidR="00505E06">
        <w:rPr>
          <w:sz w:val="18"/>
          <w:szCs w:val="18"/>
        </w:rPr>
        <w:t>tą elektroniczną itp. nie będą rozpatrywane</w:t>
      </w:r>
      <w:r>
        <w:rPr>
          <w:sz w:val="18"/>
          <w:szCs w:val="18"/>
        </w:rPr>
        <w:t xml:space="preserve">. </w:t>
      </w:r>
    </w:p>
    <w:p w:rsidR="005E044A" w:rsidRDefault="005E044A" w:rsidP="005E044A">
      <w:pPr>
        <w:pStyle w:val="Default"/>
        <w:rPr>
          <w:sz w:val="18"/>
          <w:szCs w:val="18"/>
        </w:rPr>
      </w:pPr>
      <w:r>
        <w:rPr>
          <w:sz w:val="18"/>
          <w:szCs w:val="18"/>
        </w:rPr>
        <w:t xml:space="preserve">4. Reklamacja winna zawierać dokładne dane reklamującego (imię, nazwisko reklamującego, adres do korespondencji, numer telefonu kontaktowego), przyczynę reklamacji oraz żądanie jakiego rozwiązania domaga się reklamujący. </w:t>
      </w:r>
    </w:p>
    <w:p w:rsidR="005E044A" w:rsidRDefault="005E044A" w:rsidP="005E044A">
      <w:pPr>
        <w:pStyle w:val="Default"/>
        <w:rPr>
          <w:sz w:val="18"/>
          <w:szCs w:val="18"/>
        </w:rPr>
      </w:pPr>
    </w:p>
    <w:p w:rsidR="005E044A" w:rsidRDefault="005E044A" w:rsidP="005E044A">
      <w:pPr>
        <w:pStyle w:val="Default"/>
        <w:spacing w:after="73"/>
        <w:rPr>
          <w:sz w:val="18"/>
          <w:szCs w:val="18"/>
        </w:rPr>
      </w:pPr>
      <w:r>
        <w:rPr>
          <w:sz w:val="18"/>
          <w:szCs w:val="18"/>
        </w:rPr>
        <w:t xml:space="preserve">5. Organizator rozpozna reklamację w terminie 14 dni roboczych od daty jej otrzymania i powiadomi Uczestnika o jej rozstrzygnięciu listem poleconym na adres podany przez reklamującego. </w:t>
      </w:r>
    </w:p>
    <w:p w:rsidR="005E044A" w:rsidRDefault="005E044A" w:rsidP="005E044A">
      <w:pPr>
        <w:pStyle w:val="Default"/>
        <w:spacing w:after="73"/>
        <w:rPr>
          <w:sz w:val="18"/>
          <w:szCs w:val="18"/>
        </w:rPr>
      </w:pPr>
      <w:r>
        <w:rPr>
          <w:sz w:val="18"/>
          <w:szCs w:val="18"/>
        </w:rPr>
        <w:t xml:space="preserve">6. Organizator nie ponosi odpowiedzialności za niepoprawne podanie przez reklamującego Jego danych, uniemożliwiające ustosunkowanie się do reklamacji. </w:t>
      </w:r>
    </w:p>
    <w:p w:rsidR="005E044A" w:rsidRDefault="005E044A" w:rsidP="005E044A">
      <w:pPr>
        <w:pStyle w:val="Default"/>
        <w:rPr>
          <w:sz w:val="18"/>
          <w:szCs w:val="18"/>
        </w:rPr>
      </w:pPr>
      <w:r>
        <w:rPr>
          <w:sz w:val="18"/>
          <w:szCs w:val="18"/>
        </w:rPr>
        <w:t xml:space="preserve">7. Reklamacje dotyczące zakupionych towarów należy kierować do ich sprzedawcy. Postanowienia niniejszego Regulaminu nie wyłącza uprawnień Uczestnika Akcji przyznanych mu na mocy odrębnych przepisów prawnych, w szczególności ustawy z dnia 27 lipca 2002 r. o szczególnych warunkach sprzedaży konsumenckiej oraz o zmianie Kodeksu cywilnego (Dz. U. nr 141, poz. </w:t>
      </w:r>
    </w:p>
    <w:p w:rsidR="005E044A" w:rsidRDefault="005E044A" w:rsidP="005E044A">
      <w:pPr>
        <w:pStyle w:val="Default"/>
        <w:rPr>
          <w:sz w:val="18"/>
          <w:szCs w:val="18"/>
        </w:rPr>
      </w:pPr>
      <w:r>
        <w:rPr>
          <w:sz w:val="18"/>
          <w:szCs w:val="18"/>
        </w:rPr>
        <w:t xml:space="preserve">1176 ze zm.) oraz Kodeksu cywilnego. </w:t>
      </w:r>
    </w:p>
    <w:p w:rsidR="00D322A0" w:rsidRDefault="00D322A0" w:rsidP="005E044A">
      <w:pPr>
        <w:pStyle w:val="Default"/>
        <w:rPr>
          <w:b/>
          <w:bCs/>
          <w:sz w:val="18"/>
          <w:szCs w:val="18"/>
        </w:rPr>
      </w:pPr>
    </w:p>
    <w:p w:rsidR="005E044A" w:rsidRDefault="005E044A" w:rsidP="005E044A">
      <w:pPr>
        <w:pStyle w:val="Default"/>
        <w:rPr>
          <w:sz w:val="18"/>
          <w:szCs w:val="18"/>
        </w:rPr>
      </w:pPr>
      <w:r>
        <w:rPr>
          <w:b/>
          <w:bCs/>
          <w:sz w:val="18"/>
          <w:szCs w:val="18"/>
        </w:rPr>
        <w:t xml:space="preserve">Dane osobowe </w:t>
      </w:r>
    </w:p>
    <w:p w:rsidR="005E044A" w:rsidRDefault="005E044A" w:rsidP="005E044A">
      <w:pPr>
        <w:pStyle w:val="Default"/>
        <w:rPr>
          <w:sz w:val="18"/>
          <w:szCs w:val="18"/>
        </w:rPr>
      </w:pPr>
      <w:r>
        <w:rPr>
          <w:sz w:val="18"/>
          <w:szCs w:val="18"/>
        </w:rPr>
        <w:t xml:space="preserve">§ 9. </w:t>
      </w:r>
    </w:p>
    <w:p w:rsidR="005E044A" w:rsidRDefault="005E044A" w:rsidP="005E044A">
      <w:pPr>
        <w:pStyle w:val="Default"/>
        <w:spacing w:after="71"/>
        <w:rPr>
          <w:sz w:val="18"/>
          <w:szCs w:val="18"/>
        </w:rPr>
      </w:pPr>
      <w:r>
        <w:rPr>
          <w:rFonts w:ascii="Trebuchet MS" w:hAnsi="Trebuchet MS" w:cs="Trebuchet MS"/>
          <w:sz w:val="18"/>
          <w:szCs w:val="18"/>
        </w:rPr>
        <w:t xml:space="preserve">1. </w:t>
      </w:r>
      <w:r>
        <w:rPr>
          <w:sz w:val="18"/>
          <w:szCs w:val="18"/>
        </w:rPr>
        <w:t xml:space="preserve">Administratorem danych osobowych jest </w:t>
      </w:r>
      <w:proofErr w:type="spellStart"/>
      <w:r>
        <w:rPr>
          <w:sz w:val="18"/>
          <w:szCs w:val="18"/>
        </w:rPr>
        <w:t>Rank</w:t>
      </w:r>
      <w:proofErr w:type="spellEnd"/>
      <w:r>
        <w:rPr>
          <w:sz w:val="18"/>
          <w:szCs w:val="18"/>
        </w:rPr>
        <w:t xml:space="preserve"> Progress S.A. z siedzibą w Legnicy przy ul. Złotoryjskiej 63, 59-220 Legnica. Dane osobowe gromadzone w ramach niniejszej Akcji promocyjnej są przetwarzane przez Administratora dla potrzeb przeprowadzenia niniejszej Akcji promocyjnej oraz wydania Ekwiwalentów, zgodnie z ustawą o ochronie danych osobowych z dnia 29 sierpnia 1997, (Dz. U. Nr 133, poz. 883). Podanie przez Uczestnika danych osobowych jest dobrowolne, lecz niezbędne do przeprowadzenia Akcji promocyjnej. </w:t>
      </w:r>
    </w:p>
    <w:p w:rsidR="005E044A" w:rsidRDefault="00997BCA" w:rsidP="005E044A">
      <w:pPr>
        <w:pStyle w:val="Default"/>
        <w:rPr>
          <w:sz w:val="18"/>
          <w:szCs w:val="18"/>
        </w:rPr>
      </w:pPr>
      <w:r>
        <w:rPr>
          <w:rFonts w:ascii="Trebuchet MS" w:hAnsi="Trebuchet MS" w:cs="Trebuchet MS"/>
          <w:sz w:val="18"/>
          <w:szCs w:val="18"/>
        </w:rPr>
        <w:t>2</w:t>
      </w:r>
      <w:r w:rsidR="005E044A">
        <w:rPr>
          <w:rFonts w:ascii="Trebuchet MS" w:hAnsi="Trebuchet MS" w:cs="Trebuchet MS"/>
          <w:sz w:val="18"/>
          <w:szCs w:val="18"/>
        </w:rPr>
        <w:t xml:space="preserve">. </w:t>
      </w:r>
      <w:r w:rsidR="005E044A">
        <w:rPr>
          <w:sz w:val="18"/>
          <w:szCs w:val="18"/>
        </w:rPr>
        <w:t xml:space="preserve">Uczestnik Akcji promocyjnej ma prawo dostępu do treści swoich danych, ich poprawiania, uzupełniania, uaktualniania, sprostowania oraz żądania ich usunięcia, jeżeli są one niekompletne, nieaktualne, nieprawdziwe lub zostały zebrane przez Administratora z naruszeniem ustawy, albo są już zbędne do realizacji celu, dla którego zostały zebrane. </w:t>
      </w:r>
    </w:p>
    <w:p w:rsidR="005E044A" w:rsidRDefault="005E044A" w:rsidP="005E044A">
      <w:pPr>
        <w:pStyle w:val="Default"/>
        <w:rPr>
          <w:sz w:val="18"/>
          <w:szCs w:val="18"/>
        </w:rPr>
      </w:pPr>
    </w:p>
    <w:p w:rsidR="005E044A" w:rsidRDefault="005E044A" w:rsidP="005E044A">
      <w:pPr>
        <w:pStyle w:val="Default"/>
        <w:rPr>
          <w:sz w:val="18"/>
          <w:szCs w:val="18"/>
        </w:rPr>
      </w:pPr>
      <w:r>
        <w:rPr>
          <w:b/>
          <w:bCs/>
          <w:sz w:val="18"/>
          <w:szCs w:val="18"/>
        </w:rPr>
        <w:t xml:space="preserve">Postanowienia końcowe </w:t>
      </w:r>
    </w:p>
    <w:p w:rsidR="005E044A" w:rsidRDefault="005E044A" w:rsidP="005E044A">
      <w:pPr>
        <w:pStyle w:val="Default"/>
        <w:rPr>
          <w:sz w:val="18"/>
          <w:szCs w:val="18"/>
        </w:rPr>
      </w:pPr>
      <w:r>
        <w:rPr>
          <w:sz w:val="18"/>
          <w:szCs w:val="18"/>
        </w:rPr>
        <w:t xml:space="preserve">§ 10. </w:t>
      </w:r>
    </w:p>
    <w:p w:rsidR="005E044A" w:rsidRDefault="005E044A" w:rsidP="005E044A">
      <w:pPr>
        <w:pStyle w:val="Default"/>
        <w:spacing w:after="71"/>
        <w:rPr>
          <w:sz w:val="18"/>
          <w:szCs w:val="18"/>
        </w:rPr>
      </w:pPr>
      <w:r>
        <w:rPr>
          <w:sz w:val="18"/>
          <w:szCs w:val="18"/>
        </w:rPr>
        <w:t xml:space="preserve">1. Organizator uprawniony jest do jednostronnej zmiany Regulaminu w przypadku zaistnienia: (a) okoliczności siły wyższej, (b) zmiany obowiązujących przepisów prawa, (c) istotnej zmiany w przedsiębiorstwie Organizatora uniemożliwiającej przeprowadzenie Akcji promocyjnej. Zmiana Regulaminu nie wpływa jednak na prawa Uczestnika Akcji uprzednio nabyte. Zmiana Regulaminu wymaga formy pisemnej pod rygorem nieważności. </w:t>
      </w:r>
    </w:p>
    <w:p w:rsidR="005E044A" w:rsidRDefault="005E044A" w:rsidP="005E044A">
      <w:pPr>
        <w:pStyle w:val="Default"/>
        <w:spacing w:after="71"/>
        <w:rPr>
          <w:sz w:val="18"/>
          <w:szCs w:val="18"/>
        </w:rPr>
      </w:pPr>
      <w:r>
        <w:rPr>
          <w:sz w:val="18"/>
          <w:szCs w:val="18"/>
        </w:rPr>
        <w:t xml:space="preserve">2. Przez siłę wyższą rozumie się zdarzenie zewnętrzne niezależne od stron stosunku prawnego, którego wystąpienia Uczestnik Akcji lub Organizator nie mogli rozsądnie przewidzieć i którego wystąpieniu nie można było zapobiec, a które uniemożliwia trwale albo przejściowo wykonywanie jej praw lub obowiązków. </w:t>
      </w:r>
    </w:p>
    <w:p w:rsidR="005E044A" w:rsidRDefault="005E044A" w:rsidP="005E044A">
      <w:pPr>
        <w:pStyle w:val="Default"/>
        <w:spacing w:after="71"/>
        <w:rPr>
          <w:sz w:val="18"/>
          <w:szCs w:val="18"/>
        </w:rPr>
      </w:pPr>
      <w:r>
        <w:rPr>
          <w:sz w:val="18"/>
          <w:szCs w:val="18"/>
        </w:rPr>
        <w:t xml:space="preserve">3. W przypadku uznania poszczególnego postanowienia Regulaminu za nieważne lub bezskuteczne, nieważność lub bezskuteczność tego postanowienia nie wpływa na ważność lub skuteczność pozostałych postanowień Regulaminu. Organizator dołoży starań, aby nieważne lub nieskuteczne postanowienie zastąpić nowym, niewadliwym prawnie postanowieniem. </w:t>
      </w:r>
    </w:p>
    <w:p w:rsidR="005E044A" w:rsidRDefault="005E044A" w:rsidP="005E044A">
      <w:pPr>
        <w:pStyle w:val="Default"/>
        <w:spacing w:after="71"/>
        <w:rPr>
          <w:sz w:val="18"/>
          <w:szCs w:val="18"/>
        </w:rPr>
      </w:pPr>
      <w:r>
        <w:rPr>
          <w:sz w:val="18"/>
          <w:szCs w:val="18"/>
        </w:rPr>
        <w:t xml:space="preserve">4. W sprawach nieuregulowanych w niniejszym Regulaminie zastosowanie mają przepisy kodeksu cywilnego, ustawy o ochronie danych osobowych oraz szczegółowych przepisów prawa. </w:t>
      </w:r>
    </w:p>
    <w:p w:rsidR="005E044A" w:rsidRDefault="005E044A" w:rsidP="005E044A">
      <w:pPr>
        <w:pStyle w:val="Default"/>
        <w:rPr>
          <w:sz w:val="18"/>
          <w:szCs w:val="18"/>
        </w:rPr>
      </w:pPr>
      <w:r>
        <w:rPr>
          <w:sz w:val="18"/>
          <w:szCs w:val="18"/>
        </w:rPr>
        <w:t xml:space="preserve">5. Niniejsza Akcja promocyjna nie jest "grą losową”, "loterią fantową”, "zakładem wzajemnym” ani "loterią promocyjną”, których wynik zależy od przypadku (przeprowadzenia losowania) w rozumieniu art. 2 ustawy z dnia 19 listopada 2009 o grach hazardowych (Dz. U. Nr 201, poz. 1540).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6. Biorąc udział w Akcji promocyjnej, Uczestnik akceptuje Regulamin w brzmieniu dostępnym w Punkcie odbioru Ekwiwalentów oraz na stronie „www.</w:t>
      </w:r>
      <w:r w:rsidR="00505E06">
        <w:rPr>
          <w:sz w:val="18"/>
          <w:szCs w:val="18"/>
        </w:rPr>
        <w:t>galeria-swidnicka</w:t>
      </w:r>
      <w:r>
        <w:rPr>
          <w:sz w:val="18"/>
          <w:szCs w:val="18"/>
        </w:rPr>
        <w:t xml:space="preserve">.pl” w chwili przystąpienia do Akcji promocyjnej. Przystąpienie uczestnika do Akcji promocyjnej jest równoznaczne z tym, że Uczestnik Akcji zapoznał się z Regulaminem, rozumie jego treść, w pełni ją akceptuje oraz zobowiązuje się do jego przestrzegania.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11. </w:t>
      </w:r>
    </w:p>
    <w:p w:rsidR="005E044A" w:rsidRDefault="005E044A" w:rsidP="005E044A">
      <w:pPr>
        <w:pStyle w:val="Default"/>
        <w:spacing w:after="71"/>
        <w:rPr>
          <w:sz w:val="18"/>
          <w:szCs w:val="18"/>
        </w:rPr>
      </w:pPr>
      <w:r>
        <w:rPr>
          <w:sz w:val="18"/>
          <w:szCs w:val="18"/>
        </w:rPr>
        <w:t xml:space="preserve">1. Organizator ma prawo w każdym momencie trwania Akcji promocyjnej wykluczyć z udziału w niej (w tym powstrzymać się od wydania Ekwiwalentu lub zawiesić możliwość jego realizacji w przypadku, gdy został wydany) Uczestnika Akcji, w stosunku do którego powziął podejrzenie o działania sprzeczne z niniejszym Regulaminem, z zasadami współżycia społecznego bądź regulaminem porządkowym Centrum. </w:t>
      </w:r>
    </w:p>
    <w:p w:rsidR="005E044A" w:rsidRDefault="005E044A" w:rsidP="005E044A">
      <w:pPr>
        <w:pStyle w:val="Default"/>
        <w:spacing w:after="71"/>
        <w:rPr>
          <w:sz w:val="18"/>
          <w:szCs w:val="18"/>
        </w:rPr>
      </w:pPr>
      <w:r>
        <w:rPr>
          <w:sz w:val="18"/>
          <w:szCs w:val="18"/>
        </w:rPr>
        <w:t xml:space="preserve">2. Postępowanie wyjaśniające sytuację, o której mowa w ust. 1 powyżej, zostaje podjęte przez Organizatora z chwilą dokonania zawieszenia Uczestnika Akcji i musi zostać zakończone bezzwłocznie. </w:t>
      </w:r>
    </w:p>
    <w:p w:rsidR="005E044A" w:rsidRDefault="005E044A" w:rsidP="005E044A">
      <w:pPr>
        <w:pStyle w:val="Default"/>
        <w:spacing w:after="71"/>
        <w:rPr>
          <w:sz w:val="18"/>
          <w:szCs w:val="18"/>
        </w:rPr>
      </w:pPr>
      <w:r>
        <w:rPr>
          <w:sz w:val="18"/>
          <w:szCs w:val="18"/>
        </w:rPr>
        <w:t xml:space="preserve">3. W przypadku, jeśli postępowanie opisane w ust. 2 powyżej potwierdzi podejrzenia, na podstawie których zostało podjęte, Organizator wykluczy Uczestnika Akcji z Akcji promocyjnej podając uzasadnienie swojej decyzji na piśmie. Uzasadnienie zostanie doręczone Uczestnikowi Akcji na adres podany przez Uczestnika Akcji. Wykluczenie jest równoznaczne z odmową przyznania Ekwiwalentu lub koniecznością zwrotu wydanego Ekwiwalentu. </w:t>
      </w:r>
    </w:p>
    <w:p w:rsidR="005E044A" w:rsidRDefault="005E044A" w:rsidP="005E044A">
      <w:pPr>
        <w:pStyle w:val="Default"/>
        <w:rPr>
          <w:sz w:val="18"/>
          <w:szCs w:val="18"/>
        </w:rPr>
      </w:pPr>
      <w:r>
        <w:rPr>
          <w:sz w:val="18"/>
          <w:szCs w:val="18"/>
        </w:rPr>
        <w:t xml:space="preserve">4. W przypadku, jeśli w toku wyjaśnień zaistniałej sytuacji podejrzenie, o którym mowa powyżej, okaże się nieuzasadnione, Organizator niezwłocznie przywróci Uczestnika Akcji do Akcji promocyjnej. </w:t>
      </w:r>
    </w:p>
    <w:p w:rsidR="005E044A" w:rsidRDefault="005E044A" w:rsidP="005E044A">
      <w:pPr>
        <w:pStyle w:val="Default"/>
        <w:rPr>
          <w:sz w:val="18"/>
          <w:szCs w:val="18"/>
        </w:rPr>
      </w:pPr>
    </w:p>
    <w:p w:rsidR="005E044A" w:rsidRDefault="005E044A" w:rsidP="005E044A">
      <w:pPr>
        <w:pStyle w:val="Default"/>
        <w:rPr>
          <w:sz w:val="18"/>
          <w:szCs w:val="18"/>
        </w:rPr>
      </w:pPr>
      <w:r>
        <w:rPr>
          <w:sz w:val="18"/>
          <w:szCs w:val="18"/>
        </w:rPr>
        <w:t xml:space="preserve">§ 12. </w:t>
      </w:r>
    </w:p>
    <w:p w:rsidR="005E044A" w:rsidRDefault="005E044A" w:rsidP="005E044A">
      <w:pPr>
        <w:pStyle w:val="Default"/>
        <w:rPr>
          <w:sz w:val="18"/>
          <w:szCs w:val="18"/>
        </w:rPr>
      </w:pPr>
      <w:r>
        <w:rPr>
          <w:sz w:val="18"/>
          <w:szCs w:val="18"/>
        </w:rPr>
        <w:t xml:space="preserve">Niniejszy Regulamin wchodzi w życie w dniu </w:t>
      </w:r>
      <w:r w:rsidR="00997BCA">
        <w:rPr>
          <w:sz w:val="18"/>
          <w:szCs w:val="18"/>
        </w:rPr>
        <w:t>03</w:t>
      </w:r>
      <w:r w:rsidR="004433E0">
        <w:rPr>
          <w:sz w:val="18"/>
          <w:szCs w:val="18"/>
        </w:rPr>
        <w:t xml:space="preserve"> </w:t>
      </w:r>
      <w:r w:rsidR="00997BCA">
        <w:rPr>
          <w:sz w:val="18"/>
          <w:szCs w:val="18"/>
        </w:rPr>
        <w:t>lutego 2017</w:t>
      </w:r>
      <w:bookmarkStart w:id="0" w:name="_GoBack"/>
      <w:bookmarkEnd w:id="0"/>
      <w:r>
        <w:rPr>
          <w:sz w:val="18"/>
          <w:szCs w:val="18"/>
        </w:rPr>
        <w:t xml:space="preserve"> </w:t>
      </w:r>
    </w:p>
    <w:p w:rsidR="0071601F" w:rsidRDefault="005E044A" w:rsidP="005E044A">
      <w:r>
        <w:rPr>
          <w:sz w:val="18"/>
          <w:szCs w:val="18"/>
        </w:rPr>
        <w:t>Organizator Akcji Promocyjnej</w:t>
      </w:r>
    </w:p>
    <w:sectPr w:rsidR="00716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A5429"/>
    <w:multiLevelType w:val="hybridMultilevel"/>
    <w:tmpl w:val="89EEE1F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44A"/>
    <w:rsid w:val="000167FE"/>
    <w:rsid w:val="003340B8"/>
    <w:rsid w:val="004433E0"/>
    <w:rsid w:val="00505E06"/>
    <w:rsid w:val="005E044A"/>
    <w:rsid w:val="00771850"/>
    <w:rsid w:val="00996A50"/>
    <w:rsid w:val="00997BCA"/>
    <w:rsid w:val="00AC61E0"/>
    <w:rsid w:val="00AE087C"/>
    <w:rsid w:val="00AE39DA"/>
    <w:rsid w:val="00D322A0"/>
    <w:rsid w:val="00D510A1"/>
    <w:rsid w:val="00F64A66"/>
    <w:rsid w:val="00F71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44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044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9004">
      <w:bodyDiv w:val="1"/>
      <w:marLeft w:val="0"/>
      <w:marRight w:val="0"/>
      <w:marTop w:val="0"/>
      <w:marBottom w:val="0"/>
      <w:divBdr>
        <w:top w:val="none" w:sz="0" w:space="0" w:color="auto"/>
        <w:left w:val="none" w:sz="0" w:space="0" w:color="auto"/>
        <w:bottom w:val="none" w:sz="0" w:space="0" w:color="auto"/>
        <w:right w:val="none" w:sz="0" w:space="0" w:color="auto"/>
      </w:divBdr>
    </w:div>
    <w:div w:id="550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1571</Words>
  <Characters>9427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Janicki</dc:creator>
  <cp:lastModifiedBy>Kamil Janicki</cp:lastModifiedBy>
  <cp:revision>2</cp:revision>
  <dcterms:created xsi:type="dcterms:W3CDTF">2017-02-02T15:52:00Z</dcterms:created>
  <dcterms:modified xsi:type="dcterms:W3CDTF">2017-02-02T15:52:00Z</dcterms:modified>
</cp:coreProperties>
</file>